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426D" w14:textId="77777777" w:rsidR="00B527BE" w:rsidRPr="00B527BE" w:rsidRDefault="00B527BE" w:rsidP="00B527BE">
      <w:pPr>
        <w:pStyle w:val="berschrift2"/>
        <w:ind w:left="737" w:hanging="737"/>
        <w:rPr>
          <w:rFonts w:ascii="Arial" w:hAnsi="Arial"/>
          <w:color w:val="auto"/>
          <w:sz w:val="48"/>
        </w:rPr>
      </w:pPr>
      <w:r>
        <w:rPr>
          <w:rFonts w:ascii="Arial" w:hAnsi="Arial"/>
          <w:color w:val="auto"/>
          <w:sz w:val="48"/>
        </w:rPr>
        <w:t>PRESS RELEASE</w:t>
      </w:r>
    </w:p>
    <w:p w14:paraId="4B9BA8CD" w14:textId="3731ED5A" w:rsidR="00B527BE" w:rsidRDefault="00B527BE" w:rsidP="0016074B">
      <w:pPr>
        <w:spacing w:line="360" w:lineRule="auto"/>
        <w:rPr>
          <w:rFonts w:ascii="Arial" w:hAnsi="Arial" w:cs="Arial"/>
        </w:rPr>
      </w:pPr>
    </w:p>
    <w:p w14:paraId="116B5ADB" w14:textId="77777777" w:rsidR="006C79DA" w:rsidRPr="0016074B" w:rsidRDefault="006C79DA" w:rsidP="0016074B">
      <w:pPr>
        <w:spacing w:line="360" w:lineRule="auto"/>
        <w:rPr>
          <w:rFonts w:ascii="Arial" w:hAnsi="Arial" w:cs="Arial"/>
        </w:rPr>
      </w:pPr>
    </w:p>
    <w:p w14:paraId="0E3CF56D" w14:textId="71622CAB" w:rsidR="00EE1C15" w:rsidRDefault="00EE1C15" w:rsidP="0036080C">
      <w:pPr>
        <w:spacing w:line="312" w:lineRule="auto"/>
        <w:rPr>
          <w:rFonts w:ascii="Arial" w:hAnsi="Arial" w:cs="Arial"/>
          <w:b/>
          <w:sz w:val="40"/>
          <w:szCs w:val="40"/>
        </w:rPr>
      </w:pPr>
      <w:proofErr w:type="gramStart"/>
      <w:r>
        <w:rPr>
          <w:rFonts w:ascii="Arial" w:hAnsi="Arial"/>
          <w:b/>
          <w:sz w:val="40"/>
          <w:szCs w:val="40"/>
        </w:rPr>
        <w:t>msg</w:t>
      </w:r>
      <w:proofErr w:type="gramEnd"/>
      <w:r>
        <w:rPr>
          <w:rFonts w:ascii="Arial" w:hAnsi="Arial"/>
          <w:b/>
          <w:sz w:val="40"/>
          <w:szCs w:val="40"/>
        </w:rPr>
        <w:t xml:space="preserve"> systems receives “Bavaria’s Best Employer 2017” award</w:t>
      </w:r>
    </w:p>
    <w:p w14:paraId="3FFE7D8B" w14:textId="77777777" w:rsidR="006C79DA" w:rsidRPr="006C79DA" w:rsidRDefault="006C79DA" w:rsidP="0036080C">
      <w:pPr>
        <w:spacing w:line="360" w:lineRule="auto"/>
        <w:rPr>
          <w:rFonts w:ascii="Arial" w:hAnsi="Arial" w:cs="Arial"/>
          <w:b/>
          <w:szCs w:val="40"/>
        </w:rPr>
      </w:pPr>
    </w:p>
    <w:p w14:paraId="11CD565F" w14:textId="3BABA270" w:rsidR="0036080C" w:rsidRDefault="00F62A52" w:rsidP="0036080C">
      <w:pPr>
        <w:spacing w:line="360" w:lineRule="auto"/>
        <w:rPr>
          <w:rFonts w:ascii="Arial" w:hAnsi="Arial" w:cs="Arial"/>
          <w:b/>
          <w:color w:val="000000"/>
          <w:sz w:val="28"/>
          <w:szCs w:val="28"/>
        </w:rPr>
      </w:pPr>
      <w:bookmarkStart w:id="0" w:name="_GoBack"/>
      <w:r>
        <w:rPr>
          <w:rFonts w:ascii="Arial" w:hAnsi="Arial"/>
          <w:b/>
          <w:sz w:val="28"/>
          <w:szCs w:val="28"/>
        </w:rPr>
        <w:t>Achieving</w:t>
      </w:r>
      <w:r w:rsidR="00EB04AB">
        <w:rPr>
          <w:rFonts w:ascii="Arial" w:hAnsi="Arial"/>
          <w:b/>
          <w:sz w:val="28"/>
          <w:szCs w:val="28"/>
        </w:rPr>
        <w:t xml:space="preserve"> this the</w:t>
      </w:r>
      <w:r w:rsidR="00A75EE7">
        <w:rPr>
          <w:rFonts w:ascii="Arial" w:hAnsi="Arial"/>
          <w:b/>
          <w:sz w:val="28"/>
          <w:szCs w:val="28"/>
        </w:rPr>
        <w:t xml:space="preserve"> </w:t>
      </w:r>
      <w:r w:rsidR="00EB04AB">
        <w:rPr>
          <w:rFonts w:ascii="Arial" w:hAnsi="Arial"/>
          <w:b/>
          <w:sz w:val="28"/>
          <w:szCs w:val="28"/>
        </w:rPr>
        <w:t xml:space="preserve">company has successfully participated </w:t>
      </w:r>
      <w:r w:rsidR="00A75EE7">
        <w:rPr>
          <w:rFonts w:ascii="Arial" w:hAnsi="Arial"/>
          <w:b/>
          <w:sz w:val="28"/>
          <w:szCs w:val="28"/>
        </w:rPr>
        <w:t>in the “Great Place to Work” competition</w:t>
      </w:r>
      <w:r w:rsidR="00A75EE7">
        <w:rPr>
          <w:rFonts w:ascii="Arial" w:hAnsi="Arial"/>
          <w:b/>
          <w:color w:val="000000"/>
          <w:sz w:val="28"/>
          <w:szCs w:val="28"/>
        </w:rPr>
        <w:t xml:space="preserve"> for the second time</w:t>
      </w:r>
      <w:r w:rsidR="00A75EE7">
        <w:rPr>
          <w:rFonts w:ascii="Arial" w:hAnsi="Arial"/>
          <w:b/>
          <w:sz w:val="28"/>
          <w:szCs w:val="28"/>
        </w:rPr>
        <w:t xml:space="preserve"> in 2017 </w:t>
      </w:r>
    </w:p>
    <w:bookmarkEnd w:id="0"/>
    <w:p w14:paraId="1C54E0A4" w14:textId="77777777" w:rsidR="001848FD" w:rsidRPr="004A0C3C" w:rsidRDefault="001848FD" w:rsidP="0036080C">
      <w:pPr>
        <w:spacing w:line="360" w:lineRule="auto"/>
        <w:rPr>
          <w:rFonts w:ascii="Arial" w:hAnsi="Arial" w:cs="Arial"/>
        </w:rPr>
      </w:pPr>
    </w:p>
    <w:p w14:paraId="4C578361" w14:textId="7228BAF6" w:rsidR="00CD0AEF" w:rsidRPr="002818F2" w:rsidRDefault="00EE1C15" w:rsidP="00EE1C15">
      <w:pPr>
        <w:spacing w:line="360" w:lineRule="auto"/>
        <w:rPr>
          <w:rFonts w:ascii="Arial" w:hAnsi="Arial" w:cs="Arial"/>
        </w:rPr>
      </w:pPr>
      <w:r>
        <w:rPr>
          <w:rFonts w:ascii="Arial" w:hAnsi="Arial"/>
          <w:b/>
        </w:rPr>
        <w:t xml:space="preserve">Munich, April 28, 2017. </w:t>
      </w:r>
      <w:r>
        <w:rPr>
          <w:rFonts w:ascii="Arial" w:hAnsi="Arial"/>
        </w:rPr>
        <w:t>Six companies from the msg group were recognized as “Bavaria’s Best Employers 2017” by the “Great Place to Work”</w:t>
      </w:r>
      <w:r w:rsidRPr="000E339A">
        <w:rPr>
          <w:rFonts w:ascii="Arial" w:hAnsi="Arial"/>
          <w:vertAlign w:val="superscript"/>
        </w:rPr>
        <w:t xml:space="preserve">® </w:t>
      </w:r>
      <w:r>
        <w:rPr>
          <w:rFonts w:ascii="Arial" w:hAnsi="Arial"/>
        </w:rPr>
        <w:t xml:space="preserve">institute, which hosted the </w:t>
      </w:r>
      <w:proofErr w:type="gramStart"/>
      <w:r>
        <w:rPr>
          <w:rFonts w:ascii="Arial" w:hAnsi="Arial"/>
        </w:rPr>
        <w:t>state-wide</w:t>
      </w:r>
      <w:proofErr w:type="gramEnd"/>
      <w:r>
        <w:rPr>
          <w:rFonts w:ascii="Arial" w:hAnsi="Arial"/>
        </w:rPr>
        <w:t xml:space="preserve"> competition</w:t>
      </w:r>
      <w:r w:rsidR="009940A7">
        <w:rPr>
          <w:rFonts w:ascii="Arial" w:hAnsi="Arial"/>
        </w:rPr>
        <w:t xml:space="preserve"> in Bavaria</w:t>
      </w:r>
      <w:r>
        <w:rPr>
          <w:rFonts w:ascii="Arial" w:hAnsi="Arial"/>
        </w:rPr>
        <w:t xml:space="preserve">. The award follows </w:t>
      </w:r>
      <w:r w:rsidR="009940A7">
        <w:rPr>
          <w:rFonts w:ascii="Arial" w:hAnsi="Arial"/>
        </w:rPr>
        <w:t>yet another</w:t>
      </w:r>
      <w:r>
        <w:rPr>
          <w:rFonts w:ascii="Arial" w:hAnsi="Arial"/>
        </w:rPr>
        <w:t xml:space="preserve"> quality seal the company earned earlier in the year: </w:t>
      </w:r>
      <w:r w:rsidR="009940A7">
        <w:rPr>
          <w:rFonts w:ascii="Arial" w:hAnsi="Arial"/>
        </w:rPr>
        <w:t>t</w:t>
      </w:r>
      <w:r>
        <w:rPr>
          <w:rFonts w:ascii="Arial" w:hAnsi="Arial"/>
        </w:rPr>
        <w:t xml:space="preserve">his year, msg systems </w:t>
      </w:r>
      <w:proofErr w:type="gramStart"/>
      <w:r>
        <w:rPr>
          <w:rFonts w:ascii="Arial" w:hAnsi="Arial"/>
        </w:rPr>
        <w:t>was also named</w:t>
      </w:r>
      <w:proofErr w:type="gramEnd"/>
      <w:r>
        <w:rPr>
          <w:rFonts w:ascii="Arial" w:hAnsi="Arial"/>
        </w:rPr>
        <w:t xml:space="preserve"> a “Great Place to Work” in the ITC industry, as they were in 2014. Above all, employees rated the team spirit and fairness at msg as being “very good”. More than 90 percent praised the work environment as well. </w:t>
      </w:r>
    </w:p>
    <w:p w14:paraId="4BD6AB16" w14:textId="75395008" w:rsidR="00CD0AEF" w:rsidRDefault="00CD0AEF" w:rsidP="00CD0AEF">
      <w:pPr>
        <w:spacing w:line="360" w:lineRule="auto"/>
        <w:rPr>
          <w:rFonts w:ascii="Arial" w:hAnsi="Arial" w:cs="Arial"/>
          <w:b/>
        </w:rPr>
      </w:pPr>
    </w:p>
    <w:p w14:paraId="32C045E2" w14:textId="5D25DA8F" w:rsidR="00EE1C15" w:rsidRPr="009940A7" w:rsidRDefault="00EB04AB" w:rsidP="00CD0AEF">
      <w:pPr>
        <w:spacing w:line="360" w:lineRule="auto"/>
        <w:rPr>
          <w:rFonts w:ascii="Arial" w:hAnsi="Arial" w:cs="Arial"/>
          <w:b/>
        </w:rPr>
      </w:pPr>
      <w:r w:rsidRPr="009940A7">
        <w:rPr>
          <w:rFonts w:ascii="Arial" w:hAnsi="Arial" w:cs="Arial"/>
        </w:rPr>
        <w:t xml:space="preserve">The following companies </w:t>
      </w:r>
      <w:r w:rsidR="009940A7">
        <w:rPr>
          <w:rFonts w:ascii="Arial" w:hAnsi="Arial" w:cs="Arial"/>
        </w:rPr>
        <w:t>from</w:t>
      </w:r>
      <w:r w:rsidRPr="009940A7">
        <w:rPr>
          <w:rFonts w:ascii="Arial" w:hAnsi="Arial" w:cs="Arial"/>
        </w:rPr>
        <w:t xml:space="preserve"> the msg group were recognized by the Bavarian competition: msg systems </w:t>
      </w:r>
      <w:proofErr w:type="gramStart"/>
      <w:r w:rsidRPr="009940A7">
        <w:rPr>
          <w:rFonts w:ascii="Arial" w:hAnsi="Arial" w:cs="Arial"/>
        </w:rPr>
        <w:t>ag</w:t>
      </w:r>
      <w:proofErr w:type="gramEnd"/>
      <w:r w:rsidRPr="009940A7">
        <w:rPr>
          <w:rFonts w:ascii="Arial" w:hAnsi="Arial" w:cs="Arial"/>
        </w:rPr>
        <w:t>, msgGillardon AG, msg services ag, msg DAVID GmbH, m3 management consulting GmbH and msg industry advisors ag.</w:t>
      </w:r>
    </w:p>
    <w:p w14:paraId="5961AC06" w14:textId="77777777" w:rsidR="00EE1C15" w:rsidRPr="00F52A0C" w:rsidRDefault="00EE1C15" w:rsidP="00EE1C15">
      <w:pPr>
        <w:spacing w:line="360" w:lineRule="auto"/>
        <w:rPr>
          <w:rFonts w:ascii="Arial" w:hAnsi="Arial" w:cs="Arial"/>
          <w:b/>
        </w:rPr>
      </w:pPr>
    </w:p>
    <w:p w14:paraId="1FBCD2C3" w14:textId="003B8C96" w:rsidR="00EE1C15" w:rsidRDefault="00EE1C15" w:rsidP="00EE1C15">
      <w:pPr>
        <w:spacing w:line="360" w:lineRule="auto"/>
        <w:rPr>
          <w:rFonts w:ascii="Arial" w:hAnsi="Arial" w:cs="Arial"/>
        </w:rPr>
      </w:pPr>
      <w:r>
        <w:rPr>
          <w:rFonts w:ascii="Arial" w:hAnsi="Arial"/>
        </w:rPr>
        <w:t xml:space="preserve">“We are very proud of our top position in Bavaria’s ‘Great Place to Work’ competition, which serves both as a confirmation and drives us to be even better yet,” says Herbert Wittemer, </w:t>
      </w:r>
      <w:r w:rsidR="003B646E">
        <w:rPr>
          <w:rFonts w:ascii="Arial" w:hAnsi="Arial"/>
        </w:rPr>
        <w:t>Executive Vice President</w:t>
      </w:r>
      <w:r w:rsidR="003B646E" w:rsidRPr="004D1E6F">
        <w:rPr>
          <w:rFonts w:ascii="Arial" w:hAnsi="Arial"/>
        </w:rPr>
        <w:t xml:space="preserve"> </w:t>
      </w:r>
      <w:r w:rsidR="003B646E">
        <w:rPr>
          <w:rFonts w:ascii="Arial" w:hAnsi="Arial"/>
        </w:rPr>
        <w:t xml:space="preserve">HR </w:t>
      </w:r>
      <w:r w:rsidR="003B646E" w:rsidRPr="004D1E6F">
        <w:rPr>
          <w:rFonts w:ascii="Arial" w:hAnsi="Arial"/>
        </w:rPr>
        <w:t>at msg systems ag</w:t>
      </w:r>
      <w:r>
        <w:rPr>
          <w:rFonts w:ascii="Arial" w:hAnsi="Arial"/>
        </w:rPr>
        <w:t xml:space="preserve">. “We are a global company with a Bavarian heart – after all, msg was founded in Bavaria and still has its headquarters in </w:t>
      </w:r>
      <w:proofErr w:type="spellStart"/>
      <w:r>
        <w:rPr>
          <w:rFonts w:ascii="Arial" w:hAnsi="Arial"/>
        </w:rPr>
        <w:t>Ismaning</w:t>
      </w:r>
      <w:proofErr w:type="spellEnd"/>
      <w:r>
        <w:rPr>
          <w:rFonts w:ascii="Arial" w:hAnsi="Arial"/>
        </w:rPr>
        <w:t xml:space="preserve"> near Munich. We are able to master the challenges of digitalization </w:t>
      </w:r>
      <w:r w:rsidR="009940A7">
        <w:rPr>
          <w:rFonts w:ascii="Arial" w:hAnsi="Arial"/>
        </w:rPr>
        <w:t>since we work</w:t>
      </w:r>
      <w:r>
        <w:rPr>
          <w:rFonts w:ascii="Arial" w:hAnsi="Arial"/>
        </w:rPr>
        <w:t xml:space="preserve"> with our employees to constantly enhance our strengths and thus take advantage of the opportunities of tomorrow.”</w:t>
      </w:r>
    </w:p>
    <w:p w14:paraId="29795531" w14:textId="2EC6048E" w:rsidR="00EE1C15" w:rsidRDefault="00EE1C15" w:rsidP="00EE1C15">
      <w:pPr>
        <w:spacing w:line="360" w:lineRule="auto"/>
        <w:rPr>
          <w:rFonts w:ascii="Arial" w:hAnsi="Arial" w:cs="Arial"/>
          <w:b/>
        </w:rPr>
      </w:pPr>
    </w:p>
    <w:p w14:paraId="4096DC47" w14:textId="5EABE848" w:rsidR="00EE1C15" w:rsidRDefault="00E5011F" w:rsidP="00EE1C15">
      <w:pPr>
        <w:spacing w:line="360" w:lineRule="auto"/>
        <w:rPr>
          <w:rFonts w:ascii="Arial" w:hAnsi="Arial" w:cs="Arial"/>
          <w:b/>
        </w:rPr>
      </w:pPr>
      <w:r>
        <w:rPr>
          <w:rFonts w:ascii="Arial" w:hAnsi="Arial"/>
          <w:b/>
        </w:rPr>
        <w:t xml:space="preserve">Award stands for value-oriented company structure </w:t>
      </w:r>
    </w:p>
    <w:p w14:paraId="50455726" w14:textId="753A7E9D" w:rsidR="001615A1" w:rsidRDefault="005825D7" w:rsidP="00EE1C15">
      <w:pPr>
        <w:spacing w:line="360" w:lineRule="auto"/>
        <w:rPr>
          <w:rFonts w:ascii="Arial" w:hAnsi="Arial" w:cs="Arial"/>
        </w:rPr>
      </w:pPr>
      <w:proofErr w:type="gramStart"/>
      <w:r>
        <w:rPr>
          <w:rFonts w:ascii="Arial" w:hAnsi="Arial"/>
        </w:rPr>
        <w:t>A total of 180</w:t>
      </w:r>
      <w:proofErr w:type="gramEnd"/>
      <w:r>
        <w:rPr>
          <w:rFonts w:ascii="Arial" w:hAnsi="Arial"/>
        </w:rPr>
        <w:t xml:space="preserve"> companies of all sizes and from all industries participated in this year’s state-wide “Great Place to Work” competition for recognition as “Bavaria’s Best Employers 2017”. They voluntarily allowed the quality and attractiveness of their workplace culture to </w:t>
      </w:r>
      <w:proofErr w:type="gramStart"/>
      <w:r>
        <w:rPr>
          <w:rFonts w:ascii="Arial" w:hAnsi="Arial"/>
        </w:rPr>
        <w:t>be examined</w:t>
      </w:r>
      <w:proofErr w:type="gramEnd"/>
      <w:r>
        <w:rPr>
          <w:rFonts w:ascii="Arial" w:hAnsi="Arial"/>
        </w:rPr>
        <w:t xml:space="preserve"> and exposed themselves to their own employees’ assessments. </w:t>
      </w:r>
    </w:p>
    <w:p w14:paraId="63066449" w14:textId="77777777" w:rsidR="005825D7" w:rsidRDefault="005825D7" w:rsidP="00EE1C15">
      <w:pPr>
        <w:spacing w:after="120" w:line="360" w:lineRule="auto"/>
        <w:rPr>
          <w:rFonts w:ascii="Arial" w:hAnsi="Arial" w:cs="Arial"/>
        </w:rPr>
      </w:pPr>
    </w:p>
    <w:p w14:paraId="0BBB5555" w14:textId="33D14D5A" w:rsidR="00EE1C15" w:rsidRDefault="00EE1C15" w:rsidP="00EE1C15">
      <w:pPr>
        <w:spacing w:after="120" w:line="360" w:lineRule="auto"/>
        <w:rPr>
          <w:rFonts w:ascii="Arial" w:hAnsi="Arial" w:cs="Arial"/>
        </w:rPr>
      </w:pPr>
      <w:r>
        <w:rPr>
          <w:rFonts w:ascii="Arial" w:hAnsi="Arial"/>
        </w:rPr>
        <w:t xml:space="preserve">“Attractive working conditions and a culture of teamwork are decisive in creating employee loyalty and ensuring company success,” explains Andreas Schubert, Managing Director of Germany’s “Great Place to Work” institute. “Our award recognizes companies with a value-oriented culture, one that is primarily shaped by values such as trust, fairness, appreciation and team spirit.” </w:t>
      </w:r>
    </w:p>
    <w:p w14:paraId="1B807FCB" w14:textId="3A3FE2A3" w:rsidR="004A0C3C" w:rsidRDefault="004A0C3C" w:rsidP="005613AD">
      <w:pPr>
        <w:spacing w:line="360" w:lineRule="auto"/>
      </w:pPr>
    </w:p>
    <w:p w14:paraId="2BB34E23" w14:textId="77777777" w:rsidR="004A0C3C" w:rsidRPr="00141CFD" w:rsidRDefault="004A0C3C" w:rsidP="004A0C3C">
      <w:pPr>
        <w:jc w:val="center"/>
      </w:pPr>
      <w:r w:rsidRPr="00141CFD">
        <w:t>***</w:t>
      </w:r>
    </w:p>
    <w:p w14:paraId="18C961D2" w14:textId="77777777" w:rsidR="004A0C3C" w:rsidRPr="00141CFD" w:rsidRDefault="004A0C3C" w:rsidP="004A0C3C">
      <w:pPr>
        <w:jc w:val="center"/>
      </w:pPr>
    </w:p>
    <w:p w14:paraId="4858D7DB" w14:textId="77777777" w:rsidR="00AA69F8" w:rsidRPr="002F553B" w:rsidRDefault="00AA69F8" w:rsidP="00AA69F8">
      <w:pPr>
        <w:rPr>
          <w:rFonts w:ascii="Arial" w:hAnsi="Arial" w:cs="Arial"/>
          <w:sz w:val="18"/>
          <w:szCs w:val="18"/>
        </w:rPr>
      </w:pPr>
      <w:proofErr w:type="gramStart"/>
      <w:r w:rsidRPr="002F553B">
        <w:rPr>
          <w:rFonts w:ascii="Arial" w:hAnsi="Arial" w:cs="Arial"/>
          <w:b/>
          <w:bCs/>
        </w:rPr>
        <w:t>msg</w:t>
      </w:r>
      <w:proofErr w:type="gramEnd"/>
      <w:r w:rsidRPr="002F553B">
        <w:rPr>
          <w:rFonts w:ascii="Arial" w:hAnsi="Arial" w:cs="Arial"/>
          <w:b/>
          <w:bCs/>
        </w:rPr>
        <w:br/>
      </w:r>
      <w:proofErr w:type="spellStart"/>
      <w:r w:rsidRPr="002F553B">
        <w:rPr>
          <w:rFonts w:ascii="Arial" w:hAnsi="Arial" w:cs="Arial"/>
          <w:sz w:val="18"/>
          <w:szCs w:val="18"/>
        </w:rPr>
        <w:t>msg</w:t>
      </w:r>
      <w:proofErr w:type="spellEnd"/>
      <w:r w:rsidRPr="002F553B">
        <w:rPr>
          <w:rFonts w:ascii="Arial" w:hAnsi="Arial" w:cs="Arial"/>
          <w:sz w:val="18"/>
          <w:szCs w:val="18"/>
        </w:rPr>
        <w:t xml:space="preserve"> is an independent, international group of companies with more than 6,000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135DD3D0" w14:textId="77777777" w:rsidR="00AA69F8" w:rsidRPr="002F553B" w:rsidRDefault="00AA69F8" w:rsidP="00AA69F8">
      <w:pPr>
        <w:rPr>
          <w:rFonts w:ascii="Arial" w:hAnsi="Arial" w:cs="Arial"/>
          <w:sz w:val="18"/>
          <w:szCs w:val="18"/>
        </w:rPr>
      </w:pPr>
    </w:p>
    <w:p w14:paraId="11939195" w14:textId="77777777" w:rsidR="00AA69F8" w:rsidRPr="002F553B" w:rsidRDefault="00AA69F8" w:rsidP="00AA69F8">
      <w:pPr>
        <w:rPr>
          <w:rFonts w:ascii="Arial" w:hAnsi="Arial" w:cs="Arial"/>
          <w:sz w:val="18"/>
          <w:szCs w:val="18"/>
        </w:rPr>
      </w:pPr>
      <w:r w:rsidRPr="002F553B">
        <w:rPr>
          <w:rFonts w:ascii="Arial" w:hAnsi="Arial" w:cs="Arial"/>
          <w:sz w:val="18"/>
          <w:szCs w:val="18"/>
        </w:rPr>
        <w:t xml:space="preserve">Within the group, independent companies cover the wide variety of industry and issue-based competence: msg systems </w:t>
      </w:r>
      <w:proofErr w:type="gramStart"/>
      <w:r w:rsidRPr="002F553B">
        <w:rPr>
          <w:rFonts w:ascii="Arial" w:hAnsi="Arial" w:cs="Arial"/>
          <w:sz w:val="18"/>
          <w:szCs w:val="18"/>
        </w:rPr>
        <w:t>ag</w:t>
      </w:r>
      <w:proofErr w:type="gramEnd"/>
      <w:r w:rsidRPr="002F553B">
        <w:rPr>
          <w:rFonts w:ascii="Arial" w:hAnsi="Arial" w:cs="Arial"/>
          <w:sz w:val="18"/>
          <w:szCs w:val="18"/>
        </w:rPr>
        <w:t xml:space="preserve"> forms the core of the company group and works in close cooperation with the subsidiaries, both on a business and organizational level. This allows the competence, experience and </w:t>
      </w:r>
      <w:proofErr w:type="gramStart"/>
      <w:r w:rsidRPr="002F553B">
        <w:rPr>
          <w:rFonts w:ascii="Arial" w:hAnsi="Arial" w:cs="Arial"/>
          <w:sz w:val="18"/>
          <w:szCs w:val="18"/>
        </w:rPr>
        <w:t>know-how</w:t>
      </w:r>
      <w:proofErr w:type="gramEnd"/>
      <w:r w:rsidRPr="002F553B">
        <w:rPr>
          <w:rFonts w:ascii="Arial" w:hAnsi="Arial" w:cs="Arial"/>
          <w:sz w:val="18"/>
          <w:szCs w:val="18"/>
        </w:rPr>
        <w:t xml:space="preserve"> of all the members to be bundled into a holistic solution portfolio with measurable added value for its customers.</w:t>
      </w:r>
    </w:p>
    <w:p w14:paraId="6544AB63" w14:textId="77777777" w:rsidR="00AA69F8" w:rsidRPr="002F553B" w:rsidRDefault="00AA69F8" w:rsidP="00AA69F8">
      <w:pPr>
        <w:autoSpaceDE w:val="0"/>
        <w:autoSpaceDN w:val="0"/>
        <w:adjustRightInd w:val="0"/>
        <w:spacing w:line="276" w:lineRule="auto"/>
        <w:rPr>
          <w:rFonts w:ascii="Arial" w:hAnsi="Arial" w:cs="Arial"/>
          <w:sz w:val="18"/>
          <w:szCs w:val="18"/>
        </w:rPr>
      </w:pPr>
    </w:p>
    <w:p w14:paraId="166FDFE4" w14:textId="77777777" w:rsidR="00AA69F8" w:rsidRPr="00DF27DD" w:rsidRDefault="00AA69F8" w:rsidP="00AA69F8">
      <w:pPr>
        <w:autoSpaceDE w:val="0"/>
        <w:autoSpaceDN w:val="0"/>
        <w:adjustRightInd w:val="0"/>
        <w:spacing w:line="276" w:lineRule="auto"/>
        <w:rPr>
          <w:rFonts w:ascii="Arial" w:hAnsi="Arial" w:cs="Arial"/>
          <w:sz w:val="18"/>
          <w:szCs w:val="18"/>
        </w:rPr>
      </w:pPr>
      <w:proofErr w:type="gramStart"/>
      <w:r w:rsidRPr="002F553B">
        <w:rPr>
          <w:rFonts w:ascii="Arial" w:hAnsi="Arial" w:cs="Arial"/>
          <w:sz w:val="18"/>
          <w:szCs w:val="18"/>
        </w:rPr>
        <w:t>msg</w:t>
      </w:r>
      <w:proofErr w:type="gramEnd"/>
      <w:r w:rsidRPr="002F553B">
        <w:rPr>
          <w:rFonts w:ascii="Arial" w:hAnsi="Arial" w:cs="Arial"/>
          <w:sz w:val="18"/>
          <w:szCs w:val="18"/>
        </w:rPr>
        <w:t xml:space="preserve"> holds seventh place in the ranking of IT consulting and system integration companies in Germany.</w:t>
      </w:r>
    </w:p>
    <w:p w14:paraId="5CECE905" w14:textId="77777777" w:rsidR="00AA69F8" w:rsidRPr="002F553B" w:rsidRDefault="00AA69F8" w:rsidP="00AA69F8">
      <w:pPr>
        <w:autoSpaceDE w:val="0"/>
        <w:autoSpaceDN w:val="0"/>
        <w:adjustRightInd w:val="0"/>
        <w:spacing w:line="276" w:lineRule="auto"/>
        <w:rPr>
          <w:rFonts w:ascii="Arial" w:hAnsi="Arial" w:cs="Arial"/>
          <w:sz w:val="18"/>
          <w:szCs w:val="18"/>
        </w:rPr>
      </w:pPr>
    </w:p>
    <w:p w14:paraId="07B451B1" w14:textId="77777777" w:rsidR="00AA69F8" w:rsidRPr="002112C2" w:rsidRDefault="00AA69F8" w:rsidP="00AA69F8">
      <w:pPr>
        <w:autoSpaceDE w:val="0"/>
        <w:autoSpaceDN w:val="0"/>
        <w:adjustRightInd w:val="0"/>
        <w:spacing w:line="276" w:lineRule="auto"/>
        <w:rPr>
          <w:rFonts w:ascii="Arial" w:hAnsi="Arial" w:cs="Arial"/>
          <w:sz w:val="18"/>
          <w:szCs w:val="18"/>
        </w:rPr>
      </w:pPr>
    </w:p>
    <w:p w14:paraId="2BAEA3DB" w14:textId="77777777" w:rsidR="00AA69F8" w:rsidRPr="002112C2" w:rsidRDefault="00AA69F8" w:rsidP="00AA69F8">
      <w:pPr>
        <w:autoSpaceDE w:val="0"/>
        <w:autoSpaceDN w:val="0"/>
        <w:adjustRightInd w:val="0"/>
        <w:spacing w:line="276" w:lineRule="auto"/>
        <w:rPr>
          <w:rFonts w:ascii="Arial" w:hAnsi="Arial" w:cs="Arial"/>
          <w:sz w:val="18"/>
          <w:szCs w:val="18"/>
        </w:rPr>
      </w:pPr>
      <w:r w:rsidRPr="002112C2">
        <w:rPr>
          <w:rFonts w:ascii="Arial" w:hAnsi="Arial" w:cs="Arial"/>
          <w:b/>
          <w:bCs/>
          <w:sz w:val="18"/>
          <w:szCs w:val="18"/>
        </w:rPr>
        <w:t>For additional information</w:t>
      </w:r>
      <w:proofErr w:type="gramStart"/>
      <w:r w:rsidRPr="002112C2">
        <w:rPr>
          <w:rFonts w:ascii="Arial" w:hAnsi="Arial"/>
          <w:b/>
          <w:bCs/>
          <w:sz w:val="18"/>
          <w:szCs w:val="18"/>
        </w:rPr>
        <w:t>:</w:t>
      </w:r>
      <w:proofErr w:type="gramEnd"/>
      <w:r w:rsidRPr="002112C2">
        <w:rPr>
          <w:rFonts w:ascii="Arial" w:hAnsi="Arial" w:cs="Arial"/>
          <w:sz w:val="18"/>
          <w:szCs w:val="18"/>
        </w:rPr>
        <w:br/>
      </w:r>
      <w:r w:rsidRPr="002112C2">
        <w:rPr>
          <w:rFonts w:ascii="Arial" w:hAnsi="Arial" w:cs="Arial"/>
          <w:sz w:val="18"/>
          <w:szCs w:val="18"/>
        </w:rPr>
        <w:br/>
        <w:t>msg systems ag, Dr. Manuela Schwab, Robert-</w:t>
      </w:r>
      <w:proofErr w:type="spellStart"/>
      <w:r w:rsidRPr="002112C2">
        <w:rPr>
          <w:rFonts w:ascii="Arial" w:hAnsi="Arial" w:cs="Arial"/>
          <w:sz w:val="18"/>
          <w:szCs w:val="18"/>
        </w:rPr>
        <w:t>Bürkle</w:t>
      </w:r>
      <w:proofErr w:type="spellEnd"/>
      <w:r w:rsidRPr="002112C2">
        <w:rPr>
          <w:rFonts w:ascii="Arial" w:hAnsi="Arial" w:cs="Arial"/>
          <w:sz w:val="18"/>
          <w:szCs w:val="18"/>
        </w:rPr>
        <w:t xml:space="preserve">-Str. 1, 85737 </w:t>
      </w:r>
      <w:proofErr w:type="spellStart"/>
      <w:r w:rsidRPr="002112C2">
        <w:rPr>
          <w:rFonts w:ascii="Arial" w:hAnsi="Arial" w:cs="Arial"/>
          <w:sz w:val="18"/>
          <w:szCs w:val="18"/>
        </w:rPr>
        <w:t>Ismaning</w:t>
      </w:r>
      <w:proofErr w:type="spellEnd"/>
      <w:r w:rsidRPr="002112C2">
        <w:rPr>
          <w:rFonts w:ascii="Arial" w:hAnsi="Arial" w:cs="Arial"/>
          <w:sz w:val="18"/>
          <w:szCs w:val="18"/>
        </w:rPr>
        <w:t>/</w:t>
      </w:r>
      <w:proofErr w:type="spellStart"/>
      <w:r w:rsidRPr="002112C2">
        <w:rPr>
          <w:rFonts w:ascii="Arial" w:hAnsi="Arial" w:cs="Arial"/>
          <w:sz w:val="18"/>
          <w:szCs w:val="18"/>
        </w:rPr>
        <w:t>München</w:t>
      </w:r>
      <w:proofErr w:type="spellEnd"/>
      <w:r w:rsidRPr="002112C2">
        <w:rPr>
          <w:rFonts w:ascii="Arial" w:hAnsi="Arial" w:cs="Arial"/>
          <w:sz w:val="18"/>
          <w:szCs w:val="18"/>
        </w:rPr>
        <w:t xml:space="preserve"> </w:t>
      </w:r>
      <w:r w:rsidRPr="002112C2">
        <w:rPr>
          <w:rFonts w:ascii="Arial" w:hAnsi="Arial" w:cs="Arial"/>
          <w:sz w:val="18"/>
          <w:szCs w:val="18"/>
        </w:rPr>
        <w:br/>
        <w:t xml:space="preserve">Tel. +49 89/ 961 01 1538, Fax +49 89/ 961 01 </w:t>
      </w:r>
      <w:r>
        <w:rPr>
          <w:rFonts w:ascii="Arial" w:hAnsi="Arial" w:cs="Arial"/>
          <w:sz w:val="18"/>
          <w:szCs w:val="18"/>
        </w:rPr>
        <w:t>1113</w:t>
      </w:r>
      <w:r w:rsidRPr="002112C2">
        <w:rPr>
          <w:rFonts w:ascii="Arial" w:hAnsi="Arial" w:cs="Arial"/>
          <w:sz w:val="18"/>
          <w:szCs w:val="18"/>
        </w:rPr>
        <w:br/>
        <w:t xml:space="preserve">E-Mail: </w:t>
      </w:r>
      <w:hyperlink r:id="rId8" w:history="1">
        <w:r w:rsidRPr="00ED7E93">
          <w:rPr>
            <w:rStyle w:val="Hyperlink"/>
            <w:rFonts w:ascii="Arial" w:hAnsi="Arial" w:cs="Arial"/>
            <w:sz w:val="18"/>
            <w:szCs w:val="18"/>
          </w:rPr>
          <w:t>manuela.schwab@msg.group</w:t>
        </w:r>
      </w:hyperlink>
    </w:p>
    <w:p w14:paraId="65D0D702" w14:textId="77777777" w:rsidR="00AA69F8" w:rsidRPr="002112C2" w:rsidRDefault="00AA69F8" w:rsidP="00AA69F8">
      <w:pPr>
        <w:autoSpaceDE w:val="0"/>
        <w:autoSpaceDN w:val="0"/>
        <w:adjustRightInd w:val="0"/>
        <w:spacing w:line="276" w:lineRule="auto"/>
        <w:rPr>
          <w:rFonts w:ascii="Arial" w:hAnsi="Arial" w:cs="Arial"/>
          <w:sz w:val="18"/>
          <w:szCs w:val="18"/>
        </w:rPr>
      </w:pPr>
    </w:p>
    <w:p w14:paraId="17D54863" w14:textId="77777777" w:rsidR="00AA69F8" w:rsidRPr="002112C2" w:rsidRDefault="00AA69F8" w:rsidP="00AA69F8">
      <w:pPr>
        <w:autoSpaceDE w:val="0"/>
        <w:autoSpaceDN w:val="0"/>
        <w:adjustRightInd w:val="0"/>
        <w:spacing w:line="276" w:lineRule="auto"/>
        <w:rPr>
          <w:rFonts w:ascii="Arial" w:hAnsi="Arial" w:cs="Arial"/>
          <w:sz w:val="18"/>
          <w:szCs w:val="18"/>
        </w:rPr>
      </w:pPr>
      <w:r w:rsidRPr="00AA69F8">
        <w:rPr>
          <w:rFonts w:ascii="Arial" w:hAnsi="Arial" w:cs="Arial"/>
          <w:sz w:val="18"/>
          <w:szCs w:val="18"/>
          <w:lang w:val="de-DE"/>
        </w:rPr>
        <w:t xml:space="preserve">Hotwire PR, Daniel Hardt, Franziska-Bilek-Weg 9, 80339 München </w:t>
      </w:r>
      <w:r w:rsidRPr="00AA69F8">
        <w:rPr>
          <w:rFonts w:ascii="Arial" w:hAnsi="Arial" w:cs="Arial"/>
          <w:sz w:val="18"/>
          <w:szCs w:val="18"/>
          <w:lang w:val="de-DE"/>
        </w:rPr>
        <w:br/>
        <w:t xml:space="preserve">Tel. </w:t>
      </w:r>
      <w:r w:rsidRPr="002112C2">
        <w:rPr>
          <w:rFonts w:ascii="Arial" w:hAnsi="Arial" w:cs="Arial"/>
          <w:sz w:val="18"/>
          <w:szCs w:val="18"/>
        </w:rPr>
        <w:t xml:space="preserve">+49 89 210 932 81, E-Mail: </w:t>
      </w:r>
      <w:hyperlink r:id="rId9" w:history="1">
        <w:r w:rsidRPr="002112C2">
          <w:rPr>
            <w:rStyle w:val="Hyperlink"/>
            <w:rFonts w:ascii="Arial" w:hAnsi="Arial" w:cs="Arial"/>
            <w:sz w:val="18"/>
            <w:szCs w:val="18"/>
          </w:rPr>
          <w:t>msgsystems@hotwirepr.com</w:t>
        </w:r>
      </w:hyperlink>
    </w:p>
    <w:p w14:paraId="6C46BD94" w14:textId="77777777" w:rsidR="00AA69F8" w:rsidRPr="002F553B" w:rsidRDefault="00AA69F8" w:rsidP="00AA69F8">
      <w:pPr>
        <w:spacing w:line="276" w:lineRule="auto"/>
        <w:rPr>
          <w:rFonts w:ascii="Arial" w:hAnsi="Arial" w:cs="Arial"/>
          <w:b/>
          <w:bCs/>
          <w:sz w:val="18"/>
          <w:szCs w:val="18"/>
        </w:rPr>
      </w:pPr>
      <w:r w:rsidRPr="00DF3F7E">
        <w:rPr>
          <w:rFonts w:ascii="Arial" w:hAnsi="Arial" w:cs="Arial"/>
          <w:sz w:val="18"/>
          <w:szCs w:val="18"/>
        </w:rPr>
        <w:br/>
      </w:r>
      <w:r w:rsidRPr="002F553B">
        <w:rPr>
          <w:rFonts w:ascii="Arial" w:hAnsi="Arial" w:cs="Arial"/>
          <w:bCs/>
          <w:sz w:val="18"/>
          <w:szCs w:val="18"/>
        </w:rPr>
        <w:t xml:space="preserve">Images and other press-related releases are available at </w:t>
      </w:r>
      <w:hyperlink r:id="rId10" w:history="1">
        <w:r w:rsidRPr="00EB08C9">
          <w:rPr>
            <w:rStyle w:val="Hyperlink"/>
            <w:rFonts w:ascii="Arial" w:hAnsi="Arial"/>
            <w:sz w:val="18"/>
            <w:szCs w:val="18"/>
          </w:rPr>
          <w:t>www.msg.group</w:t>
        </w:r>
      </w:hyperlink>
      <w:r w:rsidRPr="002F553B">
        <w:rPr>
          <w:rFonts w:ascii="Arial" w:hAnsi="Arial"/>
          <w:sz w:val="18"/>
          <w:szCs w:val="18"/>
        </w:rPr>
        <w:t xml:space="preserve">. </w:t>
      </w:r>
      <w:r>
        <w:rPr>
          <w:rFonts w:ascii="Arial" w:hAnsi="Arial" w:cs="Arial"/>
          <w:bCs/>
          <w:sz w:val="18"/>
          <w:szCs w:val="18"/>
          <w:lang w:val="en-GB"/>
        </w:rPr>
        <w:t>Reprint free of charge. Sample copies on request.</w:t>
      </w:r>
    </w:p>
    <w:p w14:paraId="37ED87B7" w14:textId="10B69AAF" w:rsidR="004A0C3C" w:rsidRPr="00A430BB" w:rsidRDefault="004A0C3C" w:rsidP="00AA69F8">
      <w:pPr>
        <w:autoSpaceDE w:val="0"/>
        <w:autoSpaceDN w:val="0"/>
        <w:adjustRightInd w:val="0"/>
        <w:spacing w:line="276" w:lineRule="auto"/>
        <w:rPr>
          <w:rFonts w:ascii="Arial" w:hAnsi="Arial" w:cs="Arial"/>
          <w:b/>
          <w:bCs/>
          <w:sz w:val="18"/>
          <w:szCs w:val="18"/>
        </w:rPr>
      </w:pPr>
    </w:p>
    <w:sectPr w:rsidR="004A0C3C" w:rsidRPr="00A430BB" w:rsidSect="008C5F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C4BC" w14:textId="77777777" w:rsidR="00D06015" w:rsidRDefault="00D06015" w:rsidP="00037833">
      <w:r>
        <w:separator/>
      </w:r>
    </w:p>
  </w:endnote>
  <w:endnote w:type="continuationSeparator" w:id="0">
    <w:p w14:paraId="78793713" w14:textId="77777777" w:rsidR="00D06015" w:rsidRDefault="00D06015" w:rsidP="000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9887" w14:textId="77777777" w:rsidR="00D06015" w:rsidRDefault="00D06015" w:rsidP="00037833">
      <w:r>
        <w:separator/>
      </w:r>
    </w:p>
  </w:footnote>
  <w:footnote w:type="continuationSeparator" w:id="0">
    <w:p w14:paraId="1C61E637" w14:textId="77777777" w:rsidR="00D06015" w:rsidRDefault="00D06015" w:rsidP="0003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D08" w14:textId="77777777" w:rsidR="006C79DA" w:rsidRDefault="006C79DA" w:rsidP="009F789A">
    <w:pPr>
      <w:pStyle w:val="Kopfzeile"/>
      <w:jc w:val="right"/>
    </w:pPr>
    <w:r>
      <w:rPr>
        <w:noProof/>
        <w:szCs w:val="20"/>
        <w:lang w:val="de-DE" w:eastAsia="de-DE"/>
      </w:rPr>
      <w:drawing>
        <wp:inline distT="0" distB="0" distL="0" distR="0" wp14:anchorId="799C1035" wp14:editId="7326CC18">
          <wp:extent cx="16097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jpg"/>
                  <pic:cNvPicPr/>
                </pic:nvPicPr>
                <pic:blipFill>
                  <a:blip r:embed="rId1">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77F023D4" w14:textId="77777777" w:rsidR="006C79DA" w:rsidRDefault="006C79DA" w:rsidP="009F7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D3"/>
    <w:multiLevelType w:val="hybridMultilevel"/>
    <w:tmpl w:val="8FCC0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20E7"/>
    <w:multiLevelType w:val="hybridMultilevel"/>
    <w:tmpl w:val="060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497"/>
    <w:multiLevelType w:val="hybridMultilevel"/>
    <w:tmpl w:val="2F00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E4DBC"/>
    <w:multiLevelType w:val="multilevel"/>
    <w:tmpl w:val="C018F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92245"/>
    <w:multiLevelType w:val="hybridMultilevel"/>
    <w:tmpl w:val="D3CC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D131E5"/>
    <w:multiLevelType w:val="hybridMultilevel"/>
    <w:tmpl w:val="C9822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4756E"/>
    <w:multiLevelType w:val="multilevel"/>
    <w:tmpl w:val="994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B6BB0"/>
    <w:multiLevelType w:val="hybridMultilevel"/>
    <w:tmpl w:val="FD9C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1524"/>
    <w:multiLevelType w:val="hybridMultilevel"/>
    <w:tmpl w:val="7A301D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86137D"/>
    <w:multiLevelType w:val="multilevel"/>
    <w:tmpl w:val="91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63F37"/>
    <w:multiLevelType w:val="hybridMultilevel"/>
    <w:tmpl w:val="438011A6"/>
    <w:lvl w:ilvl="0" w:tplc="F90A935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C348F"/>
    <w:multiLevelType w:val="hybridMultilevel"/>
    <w:tmpl w:val="38081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B24BC8"/>
    <w:multiLevelType w:val="multilevel"/>
    <w:tmpl w:val="E176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6F1B"/>
    <w:multiLevelType w:val="hybridMultilevel"/>
    <w:tmpl w:val="3C060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6D6B59"/>
    <w:multiLevelType w:val="hybridMultilevel"/>
    <w:tmpl w:val="0288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F1A39"/>
    <w:multiLevelType w:val="hybridMultilevel"/>
    <w:tmpl w:val="547CAF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0A7582"/>
    <w:multiLevelType w:val="hybridMultilevel"/>
    <w:tmpl w:val="E17E324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480529"/>
    <w:multiLevelType w:val="hybridMultilevel"/>
    <w:tmpl w:val="43020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DB1B6F"/>
    <w:multiLevelType w:val="hybridMultilevel"/>
    <w:tmpl w:val="2C485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F3142B"/>
    <w:multiLevelType w:val="hybridMultilevel"/>
    <w:tmpl w:val="EE642E7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680F"/>
    <w:multiLevelType w:val="hybridMultilevel"/>
    <w:tmpl w:val="C9323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51432"/>
    <w:multiLevelType w:val="hybridMultilevel"/>
    <w:tmpl w:val="E694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C7543"/>
    <w:multiLevelType w:val="hybridMultilevel"/>
    <w:tmpl w:val="DE1435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D9449C"/>
    <w:multiLevelType w:val="multilevel"/>
    <w:tmpl w:val="CE5C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B25B6"/>
    <w:multiLevelType w:val="multilevel"/>
    <w:tmpl w:val="EF8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C6C78"/>
    <w:multiLevelType w:val="multilevel"/>
    <w:tmpl w:val="E99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D3725"/>
    <w:multiLevelType w:val="hybridMultilevel"/>
    <w:tmpl w:val="AFC25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8774EE0"/>
    <w:multiLevelType w:val="hybridMultilevel"/>
    <w:tmpl w:val="9B0C9DA2"/>
    <w:lvl w:ilvl="0" w:tplc="177405B0">
      <w:numFmt w:val="bullet"/>
      <w:lvlText w:val=""/>
      <w:lvlJc w:val="left"/>
      <w:pPr>
        <w:ind w:left="465" w:hanging="360"/>
      </w:pPr>
      <w:rPr>
        <w:rFonts w:ascii="Symbol" w:eastAsia="Calibri" w:hAnsi="Symbol" w:cs="Arial" w:hint="default"/>
      </w:rPr>
    </w:lvl>
    <w:lvl w:ilvl="1" w:tplc="04070003">
      <w:start w:val="1"/>
      <w:numFmt w:val="bullet"/>
      <w:lvlText w:val="o"/>
      <w:lvlJc w:val="left"/>
      <w:pPr>
        <w:ind w:left="1185" w:hanging="360"/>
      </w:pPr>
      <w:rPr>
        <w:rFonts w:ascii="Courier New" w:hAnsi="Courier New" w:cs="Courier New" w:hint="default"/>
      </w:rPr>
    </w:lvl>
    <w:lvl w:ilvl="2" w:tplc="04070005">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8" w15:restartNumberingAfterBreak="0">
    <w:nsid w:val="7C8E2AD1"/>
    <w:multiLevelType w:val="multilevel"/>
    <w:tmpl w:val="8BA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0"/>
  </w:num>
  <w:num w:numId="4">
    <w:abstractNumId w:val="5"/>
  </w:num>
  <w:num w:numId="5">
    <w:abstractNumId w:val="1"/>
  </w:num>
  <w:num w:numId="6">
    <w:abstractNumId w:val="25"/>
  </w:num>
  <w:num w:numId="7">
    <w:abstractNumId w:val="12"/>
  </w:num>
  <w:num w:numId="8">
    <w:abstractNumId w:val="24"/>
  </w:num>
  <w:num w:numId="9">
    <w:abstractNumId w:val="3"/>
  </w:num>
  <w:num w:numId="10">
    <w:abstractNumId w:val="6"/>
  </w:num>
  <w:num w:numId="11">
    <w:abstractNumId w:val="23"/>
  </w:num>
  <w:num w:numId="12">
    <w:abstractNumId w:val="9"/>
  </w:num>
  <w:num w:numId="13">
    <w:abstractNumId w:val="28"/>
  </w:num>
  <w:num w:numId="14">
    <w:abstractNumId w:val="22"/>
  </w:num>
  <w:num w:numId="15">
    <w:abstractNumId w:val="27"/>
  </w:num>
  <w:num w:numId="16">
    <w:abstractNumId w:val="17"/>
  </w:num>
  <w:num w:numId="17">
    <w:abstractNumId w:val="8"/>
  </w:num>
  <w:num w:numId="18">
    <w:abstractNumId w:val="15"/>
  </w:num>
  <w:num w:numId="19">
    <w:abstractNumId w:val="13"/>
  </w:num>
  <w:num w:numId="20">
    <w:abstractNumId w:val="18"/>
  </w:num>
  <w:num w:numId="21">
    <w:abstractNumId w:val="19"/>
  </w:num>
  <w:num w:numId="22">
    <w:abstractNumId w:val="26"/>
  </w:num>
  <w:num w:numId="23">
    <w:abstractNumId w:val="14"/>
  </w:num>
  <w:num w:numId="24">
    <w:abstractNumId w:val="7"/>
  </w:num>
  <w:num w:numId="25">
    <w:abstractNumId w:val="2"/>
  </w:num>
  <w:num w:numId="26">
    <w:abstractNumId w:val="21"/>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D"/>
    <w:rsid w:val="00003AF1"/>
    <w:rsid w:val="00012E89"/>
    <w:rsid w:val="00015A24"/>
    <w:rsid w:val="00017910"/>
    <w:rsid w:val="0002419E"/>
    <w:rsid w:val="000252EE"/>
    <w:rsid w:val="00025C1E"/>
    <w:rsid w:val="000376AE"/>
    <w:rsid w:val="00037833"/>
    <w:rsid w:val="000642A0"/>
    <w:rsid w:val="00064FBA"/>
    <w:rsid w:val="0007271F"/>
    <w:rsid w:val="00087EC0"/>
    <w:rsid w:val="00090A35"/>
    <w:rsid w:val="000936F8"/>
    <w:rsid w:val="00093C98"/>
    <w:rsid w:val="000A7747"/>
    <w:rsid w:val="000B04DD"/>
    <w:rsid w:val="000B2008"/>
    <w:rsid w:val="000B2BEB"/>
    <w:rsid w:val="000C17A5"/>
    <w:rsid w:val="000C2ECB"/>
    <w:rsid w:val="000C3749"/>
    <w:rsid w:val="000C3F80"/>
    <w:rsid w:val="000C4199"/>
    <w:rsid w:val="000C6461"/>
    <w:rsid w:val="000D37ED"/>
    <w:rsid w:val="000E339A"/>
    <w:rsid w:val="000F0A67"/>
    <w:rsid w:val="000F18FB"/>
    <w:rsid w:val="000F3FA2"/>
    <w:rsid w:val="00114DBC"/>
    <w:rsid w:val="00121C96"/>
    <w:rsid w:val="00124F77"/>
    <w:rsid w:val="00125F71"/>
    <w:rsid w:val="00133DB6"/>
    <w:rsid w:val="001350AB"/>
    <w:rsid w:val="00137E4A"/>
    <w:rsid w:val="00141CFD"/>
    <w:rsid w:val="0014477E"/>
    <w:rsid w:val="00146787"/>
    <w:rsid w:val="00153411"/>
    <w:rsid w:val="0015365E"/>
    <w:rsid w:val="0016074B"/>
    <w:rsid w:val="00161474"/>
    <w:rsid w:val="001615A1"/>
    <w:rsid w:val="00176DAD"/>
    <w:rsid w:val="0018112B"/>
    <w:rsid w:val="001819CD"/>
    <w:rsid w:val="00184293"/>
    <w:rsid w:val="00184654"/>
    <w:rsid w:val="001848FD"/>
    <w:rsid w:val="001950BB"/>
    <w:rsid w:val="001963E0"/>
    <w:rsid w:val="001A05F0"/>
    <w:rsid w:val="001A18A7"/>
    <w:rsid w:val="001A71EF"/>
    <w:rsid w:val="001B2233"/>
    <w:rsid w:val="001B781A"/>
    <w:rsid w:val="001C3BF3"/>
    <w:rsid w:val="001C49A7"/>
    <w:rsid w:val="0020185F"/>
    <w:rsid w:val="00204BB7"/>
    <w:rsid w:val="002073ED"/>
    <w:rsid w:val="00207409"/>
    <w:rsid w:val="00215106"/>
    <w:rsid w:val="00224E27"/>
    <w:rsid w:val="00233F71"/>
    <w:rsid w:val="00241F60"/>
    <w:rsid w:val="00251198"/>
    <w:rsid w:val="00251205"/>
    <w:rsid w:val="00255784"/>
    <w:rsid w:val="00255B3F"/>
    <w:rsid w:val="002708A3"/>
    <w:rsid w:val="002818F2"/>
    <w:rsid w:val="00281C83"/>
    <w:rsid w:val="00281C9F"/>
    <w:rsid w:val="002A3CC9"/>
    <w:rsid w:val="002B3E6D"/>
    <w:rsid w:val="002B4C34"/>
    <w:rsid w:val="002D6942"/>
    <w:rsid w:val="002E06F2"/>
    <w:rsid w:val="002E5B23"/>
    <w:rsid w:val="002F76B9"/>
    <w:rsid w:val="0030052E"/>
    <w:rsid w:val="0031238E"/>
    <w:rsid w:val="00331760"/>
    <w:rsid w:val="003344E3"/>
    <w:rsid w:val="00345750"/>
    <w:rsid w:val="0036080C"/>
    <w:rsid w:val="00365112"/>
    <w:rsid w:val="003740C0"/>
    <w:rsid w:val="00374BCC"/>
    <w:rsid w:val="00376613"/>
    <w:rsid w:val="00380D8A"/>
    <w:rsid w:val="00383E39"/>
    <w:rsid w:val="00386E7D"/>
    <w:rsid w:val="0038790C"/>
    <w:rsid w:val="00391016"/>
    <w:rsid w:val="00391540"/>
    <w:rsid w:val="00392B97"/>
    <w:rsid w:val="00393747"/>
    <w:rsid w:val="003A481B"/>
    <w:rsid w:val="003A70DF"/>
    <w:rsid w:val="003B0D49"/>
    <w:rsid w:val="003B646E"/>
    <w:rsid w:val="003B7EE8"/>
    <w:rsid w:val="003C22A0"/>
    <w:rsid w:val="003C2B87"/>
    <w:rsid w:val="003D3578"/>
    <w:rsid w:val="003E671E"/>
    <w:rsid w:val="003F1DBB"/>
    <w:rsid w:val="003F2665"/>
    <w:rsid w:val="003F2F28"/>
    <w:rsid w:val="004008D7"/>
    <w:rsid w:val="004068DD"/>
    <w:rsid w:val="004141E6"/>
    <w:rsid w:val="0042670C"/>
    <w:rsid w:val="00440453"/>
    <w:rsid w:val="004425BD"/>
    <w:rsid w:val="00450912"/>
    <w:rsid w:val="004618D3"/>
    <w:rsid w:val="00471E3F"/>
    <w:rsid w:val="004751FE"/>
    <w:rsid w:val="00481754"/>
    <w:rsid w:val="00481992"/>
    <w:rsid w:val="00481AA8"/>
    <w:rsid w:val="00496460"/>
    <w:rsid w:val="00496EA3"/>
    <w:rsid w:val="004A0C3C"/>
    <w:rsid w:val="004A5C0E"/>
    <w:rsid w:val="004C14E5"/>
    <w:rsid w:val="004C31E6"/>
    <w:rsid w:val="004C6466"/>
    <w:rsid w:val="004D5A35"/>
    <w:rsid w:val="004E6D32"/>
    <w:rsid w:val="004F0605"/>
    <w:rsid w:val="004F0CDD"/>
    <w:rsid w:val="004F72DC"/>
    <w:rsid w:val="004F7D92"/>
    <w:rsid w:val="00501ADA"/>
    <w:rsid w:val="005048BE"/>
    <w:rsid w:val="005152E7"/>
    <w:rsid w:val="00515452"/>
    <w:rsid w:val="00532A8F"/>
    <w:rsid w:val="0053413D"/>
    <w:rsid w:val="0054250A"/>
    <w:rsid w:val="00542BBF"/>
    <w:rsid w:val="00542F32"/>
    <w:rsid w:val="0054434A"/>
    <w:rsid w:val="0055290D"/>
    <w:rsid w:val="005571F2"/>
    <w:rsid w:val="0056035E"/>
    <w:rsid w:val="005613AD"/>
    <w:rsid w:val="00565696"/>
    <w:rsid w:val="005825D7"/>
    <w:rsid w:val="005846E9"/>
    <w:rsid w:val="00587FC0"/>
    <w:rsid w:val="005943B9"/>
    <w:rsid w:val="005A3708"/>
    <w:rsid w:val="005A403E"/>
    <w:rsid w:val="005B49B5"/>
    <w:rsid w:val="005C2295"/>
    <w:rsid w:val="005D7CAF"/>
    <w:rsid w:val="0060251C"/>
    <w:rsid w:val="00603521"/>
    <w:rsid w:val="006036B9"/>
    <w:rsid w:val="00614B54"/>
    <w:rsid w:val="006229CD"/>
    <w:rsid w:val="006301F9"/>
    <w:rsid w:val="0063664F"/>
    <w:rsid w:val="00637C33"/>
    <w:rsid w:val="00642510"/>
    <w:rsid w:val="00657723"/>
    <w:rsid w:val="00661334"/>
    <w:rsid w:val="0066442D"/>
    <w:rsid w:val="00670692"/>
    <w:rsid w:val="00673683"/>
    <w:rsid w:val="0067604F"/>
    <w:rsid w:val="00680605"/>
    <w:rsid w:val="006843C0"/>
    <w:rsid w:val="00696C31"/>
    <w:rsid w:val="006A1099"/>
    <w:rsid w:val="006A2331"/>
    <w:rsid w:val="006A6672"/>
    <w:rsid w:val="006C1225"/>
    <w:rsid w:val="006C2270"/>
    <w:rsid w:val="006C79DA"/>
    <w:rsid w:val="006D0246"/>
    <w:rsid w:val="006D1840"/>
    <w:rsid w:val="006D6535"/>
    <w:rsid w:val="006F11DF"/>
    <w:rsid w:val="006F1920"/>
    <w:rsid w:val="006F51EE"/>
    <w:rsid w:val="006F672D"/>
    <w:rsid w:val="006F6A76"/>
    <w:rsid w:val="006F7529"/>
    <w:rsid w:val="006F7D2A"/>
    <w:rsid w:val="00702376"/>
    <w:rsid w:val="00705BE3"/>
    <w:rsid w:val="00717E6E"/>
    <w:rsid w:val="007222BB"/>
    <w:rsid w:val="007228B7"/>
    <w:rsid w:val="00725408"/>
    <w:rsid w:val="007262D6"/>
    <w:rsid w:val="00727397"/>
    <w:rsid w:val="00727B3E"/>
    <w:rsid w:val="0073158C"/>
    <w:rsid w:val="007333EB"/>
    <w:rsid w:val="00736885"/>
    <w:rsid w:val="00752314"/>
    <w:rsid w:val="00757515"/>
    <w:rsid w:val="00762B7E"/>
    <w:rsid w:val="007757B3"/>
    <w:rsid w:val="0078150C"/>
    <w:rsid w:val="00786819"/>
    <w:rsid w:val="00792D6A"/>
    <w:rsid w:val="00793897"/>
    <w:rsid w:val="007A0074"/>
    <w:rsid w:val="007A2AE6"/>
    <w:rsid w:val="007A4D92"/>
    <w:rsid w:val="007B74A6"/>
    <w:rsid w:val="007C06E3"/>
    <w:rsid w:val="007C322A"/>
    <w:rsid w:val="007C7B11"/>
    <w:rsid w:val="007D1F9F"/>
    <w:rsid w:val="007E3214"/>
    <w:rsid w:val="007E3E7F"/>
    <w:rsid w:val="007F2B2D"/>
    <w:rsid w:val="007F2C25"/>
    <w:rsid w:val="007F70C0"/>
    <w:rsid w:val="008036EE"/>
    <w:rsid w:val="0080378E"/>
    <w:rsid w:val="00816E22"/>
    <w:rsid w:val="0082681A"/>
    <w:rsid w:val="00831639"/>
    <w:rsid w:val="0083165A"/>
    <w:rsid w:val="00840C97"/>
    <w:rsid w:val="0084434B"/>
    <w:rsid w:val="008453B2"/>
    <w:rsid w:val="00861D6A"/>
    <w:rsid w:val="00861F2A"/>
    <w:rsid w:val="00873CE8"/>
    <w:rsid w:val="00896771"/>
    <w:rsid w:val="008B00A5"/>
    <w:rsid w:val="008B2C58"/>
    <w:rsid w:val="008B3DD5"/>
    <w:rsid w:val="008B5DF8"/>
    <w:rsid w:val="008C2360"/>
    <w:rsid w:val="008C2A46"/>
    <w:rsid w:val="008C5F7B"/>
    <w:rsid w:val="008D42ED"/>
    <w:rsid w:val="008D6A54"/>
    <w:rsid w:val="008D79FE"/>
    <w:rsid w:val="008E17BE"/>
    <w:rsid w:val="008F26EB"/>
    <w:rsid w:val="0090097D"/>
    <w:rsid w:val="009059D2"/>
    <w:rsid w:val="00914A60"/>
    <w:rsid w:val="00932F91"/>
    <w:rsid w:val="009363BB"/>
    <w:rsid w:val="00936D55"/>
    <w:rsid w:val="00942E18"/>
    <w:rsid w:val="00951A78"/>
    <w:rsid w:val="00962309"/>
    <w:rsid w:val="00963AB0"/>
    <w:rsid w:val="00967A92"/>
    <w:rsid w:val="00973646"/>
    <w:rsid w:val="00975880"/>
    <w:rsid w:val="00993C4C"/>
    <w:rsid w:val="009940A7"/>
    <w:rsid w:val="009A1814"/>
    <w:rsid w:val="009B39A0"/>
    <w:rsid w:val="009C0DB3"/>
    <w:rsid w:val="009C7FDE"/>
    <w:rsid w:val="009F4966"/>
    <w:rsid w:val="009F789A"/>
    <w:rsid w:val="00A07D5E"/>
    <w:rsid w:val="00A17BCF"/>
    <w:rsid w:val="00A430BB"/>
    <w:rsid w:val="00A43D93"/>
    <w:rsid w:val="00A6435E"/>
    <w:rsid w:val="00A723BB"/>
    <w:rsid w:val="00A731AB"/>
    <w:rsid w:val="00A75EE7"/>
    <w:rsid w:val="00A816CB"/>
    <w:rsid w:val="00A931AF"/>
    <w:rsid w:val="00A95E0B"/>
    <w:rsid w:val="00A964FF"/>
    <w:rsid w:val="00AA48DD"/>
    <w:rsid w:val="00AA51ED"/>
    <w:rsid w:val="00AA69F8"/>
    <w:rsid w:val="00AB75AC"/>
    <w:rsid w:val="00AC3946"/>
    <w:rsid w:val="00AC5371"/>
    <w:rsid w:val="00AC7E0C"/>
    <w:rsid w:val="00AE0DF1"/>
    <w:rsid w:val="00AE7811"/>
    <w:rsid w:val="00AF0FBA"/>
    <w:rsid w:val="00AF3D18"/>
    <w:rsid w:val="00B114F1"/>
    <w:rsid w:val="00B1342E"/>
    <w:rsid w:val="00B33FAA"/>
    <w:rsid w:val="00B44047"/>
    <w:rsid w:val="00B527BE"/>
    <w:rsid w:val="00B53763"/>
    <w:rsid w:val="00B572A6"/>
    <w:rsid w:val="00B641C5"/>
    <w:rsid w:val="00B80A02"/>
    <w:rsid w:val="00B863E2"/>
    <w:rsid w:val="00B87228"/>
    <w:rsid w:val="00BA035D"/>
    <w:rsid w:val="00BA4376"/>
    <w:rsid w:val="00BB04E7"/>
    <w:rsid w:val="00BB2B4E"/>
    <w:rsid w:val="00BB344D"/>
    <w:rsid w:val="00BB531F"/>
    <w:rsid w:val="00BB5BB9"/>
    <w:rsid w:val="00BC03AA"/>
    <w:rsid w:val="00BC03FC"/>
    <w:rsid w:val="00BC3D71"/>
    <w:rsid w:val="00BC4EC4"/>
    <w:rsid w:val="00BD1240"/>
    <w:rsid w:val="00BE1943"/>
    <w:rsid w:val="00BE4783"/>
    <w:rsid w:val="00BE6D98"/>
    <w:rsid w:val="00BE7A91"/>
    <w:rsid w:val="00BE7BDD"/>
    <w:rsid w:val="00BF5591"/>
    <w:rsid w:val="00BF60E2"/>
    <w:rsid w:val="00C05A46"/>
    <w:rsid w:val="00C104DD"/>
    <w:rsid w:val="00C10DE7"/>
    <w:rsid w:val="00C1505F"/>
    <w:rsid w:val="00C23CB8"/>
    <w:rsid w:val="00C2400C"/>
    <w:rsid w:val="00C242A5"/>
    <w:rsid w:val="00C25C55"/>
    <w:rsid w:val="00C35E78"/>
    <w:rsid w:val="00C40888"/>
    <w:rsid w:val="00C51F8D"/>
    <w:rsid w:val="00C555AA"/>
    <w:rsid w:val="00C65876"/>
    <w:rsid w:val="00C663DC"/>
    <w:rsid w:val="00C70B66"/>
    <w:rsid w:val="00C71944"/>
    <w:rsid w:val="00C75C47"/>
    <w:rsid w:val="00C837B2"/>
    <w:rsid w:val="00C92FCB"/>
    <w:rsid w:val="00C95B98"/>
    <w:rsid w:val="00CA18A0"/>
    <w:rsid w:val="00CA2E4C"/>
    <w:rsid w:val="00CA3EBB"/>
    <w:rsid w:val="00CA3EC4"/>
    <w:rsid w:val="00CB1184"/>
    <w:rsid w:val="00CB1E5B"/>
    <w:rsid w:val="00CB58EA"/>
    <w:rsid w:val="00CB5C0A"/>
    <w:rsid w:val="00CC492B"/>
    <w:rsid w:val="00CD0AEF"/>
    <w:rsid w:val="00CD672B"/>
    <w:rsid w:val="00CE1530"/>
    <w:rsid w:val="00CE57B4"/>
    <w:rsid w:val="00CE7B7A"/>
    <w:rsid w:val="00CF5F57"/>
    <w:rsid w:val="00D025B4"/>
    <w:rsid w:val="00D06015"/>
    <w:rsid w:val="00D11393"/>
    <w:rsid w:val="00D15357"/>
    <w:rsid w:val="00D15406"/>
    <w:rsid w:val="00D213A7"/>
    <w:rsid w:val="00D26464"/>
    <w:rsid w:val="00D34405"/>
    <w:rsid w:val="00D34E4B"/>
    <w:rsid w:val="00D36656"/>
    <w:rsid w:val="00D42F7B"/>
    <w:rsid w:val="00D52F7F"/>
    <w:rsid w:val="00D55A62"/>
    <w:rsid w:val="00D7114A"/>
    <w:rsid w:val="00D71630"/>
    <w:rsid w:val="00D74279"/>
    <w:rsid w:val="00D76D9E"/>
    <w:rsid w:val="00D826F0"/>
    <w:rsid w:val="00D94A02"/>
    <w:rsid w:val="00DA4B60"/>
    <w:rsid w:val="00DB02AE"/>
    <w:rsid w:val="00DB1B62"/>
    <w:rsid w:val="00DB2030"/>
    <w:rsid w:val="00DB2141"/>
    <w:rsid w:val="00DB627E"/>
    <w:rsid w:val="00DC300D"/>
    <w:rsid w:val="00DD3F21"/>
    <w:rsid w:val="00DD4294"/>
    <w:rsid w:val="00DD659C"/>
    <w:rsid w:val="00DF14D7"/>
    <w:rsid w:val="00DF6F26"/>
    <w:rsid w:val="00E1061E"/>
    <w:rsid w:val="00E13EFB"/>
    <w:rsid w:val="00E1572E"/>
    <w:rsid w:val="00E21FFD"/>
    <w:rsid w:val="00E24FD1"/>
    <w:rsid w:val="00E25733"/>
    <w:rsid w:val="00E277C8"/>
    <w:rsid w:val="00E33BB0"/>
    <w:rsid w:val="00E35ED6"/>
    <w:rsid w:val="00E369B0"/>
    <w:rsid w:val="00E37BBE"/>
    <w:rsid w:val="00E4148A"/>
    <w:rsid w:val="00E5011F"/>
    <w:rsid w:val="00E51F70"/>
    <w:rsid w:val="00E55CAB"/>
    <w:rsid w:val="00E57096"/>
    <w:rsid w:val="00E67096"/>
    <w:rsid w:val="00E750AE"/>
    <w:rsid w:val="00E87082"/>
    <w:rsid w:val="00E87FDC"/>
    <w:rsid w:val="00EA0E27"/>
    <w:rsid w:val="00EB04AB"/>
    <w:rsid w:val="00EC1787"/>
    <w:rsid w:val="00EC4009"/>
    <w:rsid w:val="00EC5DB8"/>
    <w:rsid w:val="00EE0527"/>
    <w:rsid w:val="00EE0B69"/>
    <w:rsid w:val="00EE1C15"/>
    <w:rsid w:val="00EE7911"/>
    <w:rsid w:val="00EF2678"/>
    <w:rsid w:val="00EF2FCC"/>
    <w:rsid w:val="00EF3E6A"/>
    <w:rsid w:val="00EF4B63"/>
    <w:rsid w:val="00EF7F3C"/>
    <w:rsid w:val="00F00AF6"/>
    <w:rsid w:val="00F01E04"/>
    <w:rsid w:val="00F069FC"/>
    <w:rsid w:val="00F06D7C"/>
    <w:rsid w:val="00F12188"/>
    <w:rsid w:val="00F13890"/>
    <w:rsid w:val="00F1507C"/>
    <w:rsid w:val="00F252EC"/>
    <w:rsid w:val="00F327CF"/>
    <w:rsid w:val="00F3459B"/>
    <w:rsid w:val="00F362B3"/>
    <w:rsid w:val="00F3727A"/>
    <w:rsid w:val="00F43DA3"/>
    <w:rsid w:val="00F51E24"/>
    <w:rsid w:val="00F53088"/>
    <w:rsid w:val="00F53F46"/>
    <w:rsid w:val="00F62A52"/>
    <w:rsid w:val="00F67800"/>
    <w:rsid w:val="00F71A8E"/>
    <w:rsid w:val="00F749C7"/>
    <w:rsid w:val="00F84673"/>
    <w:rsid w:val="00F855C8"/>
    <w:rsid w:val="00F86CE3"/>
    <w:rsid w:val="00F90562"/>
    <w:rsid w:val="00F91598"/>
    <w:rsid w:val="00F91A6B"/>
    <w:rsid w:val="00F92D11"/>
    <w:rsid w:val="00F930F4"/>
    <w:rsid w:val="00F961F7"/>
    <w:rsid w:val="00FB4B7F"/>
    <w:rsid w:val="00FC16FD"/>
    <w:rsid w:val="00FC5830"/>
    <w:rsid w:val="00FC7816"/>
    <w:rsid w:val="00FD7A66"/>
    <w:rsid w:val="00FE1A30"/>
    <w:rsid w:val="00FE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6F29"/>
  <w15:docId w15:val="{82A34A86-8D50-4BCA-B540-3BA8481D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9CD"/>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Listenabsatz">
    <w:name w:val="List Paragraph"/>
    <w:basedOn w:val="Standard"/>
    <w:uiPriority w:val="34"/>
    <w:qFormat/>
    <w:rsid w:val="006229CD"/>
    <w:pPr>
      <w:ind w:left="720"/>
    </w:pPr>
    <w:rPr>
      <w:lang w:eastAsia="de-DE"/>
    </w:rPr>
  </w:style>
  <w:style w:type="character" w:styleId="Kommentarzeichen">
    <w:name w:val="annotation reference"/>
    <w:basedOn w:val="Absatz-Standardschriftart"/>
    <w:uiPriority w:val="99"/>
    <w:semiHidden/>
    <w:unhideWhenUsed/>
    <w:rsid w:val="00DB1B62"/>
    <w:rPr>
      <w:sz w:val="16"/>
      <w:szCs w:val="16"/>
    </w:rPr>
  </w:style>
  <w:style w:type="paragraph" w:styleId="Kommentartext">
    <w:name w:val="annotation text"/>
    <w:basedOn w:val="Standard"/>
    <w:link w:val="KommentartextZchn"/>
    <w:uiPriority w:val="99"/>
    <w:semiHidden/>
    <w:unhideWhenUsed/>
    <w:rsid w:val="00DB1B62"/>
    <w:rPr>
      <w:sz w:val="20"/>
      <w:szCs w:val="20"/>
    </w:rPr>
  </w:style>
  <w:style w:type="character" w:customStyle="1" w:styleId="KommentartextZchn">
    <w:name w:val="Kommentartext Zchn"/>
    <w:basedOn w:val="Absatz-Standardschriftart"/>
    <w:link w:val="Kommentartext"/>
    <w:uiPriority w:val="99"/>
    <w:semiHidden/>
    <w:rsid w:val="00DB1B62"/>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DB1B62"/>
    <w:rPr>
      <w:b/>
      <w:bCs/>
    </w:rPr>
  </w:style>
  <w:style w:type="character" w:customStyle="1" w:styleId="KommentarthemaZchn">
    <w:name w:val="Kommentarthema Zchn"/>
    <w:basedOn w:val="KommentartextZchn"/>
    <w:link w:val="Kommentarthema"/>
    <w:uiPriority w:val="99"/>
    <w:semiHidden/>
    <w:rsid w:val="00DB1B62"/>
    <w:rPr>
      <w:rFonts w:ascii="Calibri" w:eastAsia="Calibri" w:hAnsi="Calibri" w:cs="Times New Roman"/>
      <w:b/>
      <w:bCs/>
      <w:sz w:val="20"/>
      <w:szCs w:val="20"/>
      <w:lang w:val="en-US"/>
    </w:rPr>
  </w:style>
  <w:style w:type="paragraph" w:styleId="Sprechblasentext">
    <w:name w:val="Balloon Text"/>
    <w:basedOn w:val="Standard"/>
    <w:link w:val="SprechblasentextZchn"/>
    <w:uiPriority w:val="99"/>
    <w:semiHidden/>
    <w:unhideWhenUsed/>
    <w:rsid w:val="00DB1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B62"/>
    <w:rPr>
      <w:rFonts w:ascii="Segoe UI" w:eastAsia="Calibri" w:hAnsi="Segoe UI" w:cs="Segoe UI"/>
      <w:sz w:val="18"/>
      <w:szCs w:val="18"/>
      <w:lang w:val="en-US"/>
    </w:rPr>
  </w:style>
  <w:style w:type="character" w:styleId="Hyperlink">
    <w:name w:val="Hyperlink"/>
    <w:basedOn w:val="Absatz-Standardschriftart"/>
    <w:uiPriority w:val="99"/>
    <w:unhideWhenUsed/>
    <w:rsid w:val="00DB1B62"/>
    <w:rPr>
      <w:color w:val="0563C1" w:themeColor="hyperlink"/>
      <w:u w:val="single"/>
    </w:rPr>
  </w:style>
  <w:style w:type="paragraph" w:styleId="Kopfzeile">
    <w:name w:val="header"/>
    <w:basedOn w:val="Standard"/>
    <w:link w:val="KopfzeileZchn"/>
    <w:uiPriority w:val="99"/>
    <w:unhideWhenUsed/>
    <w:rsid w:val="00037833"/>
    <w:pPr>
      <w:tabs>
        <w:tab w:val="center" w:pos="4536"/>
        <w:tab w:val="right" w:pos="9072"/>
      </w:tabs>
    </w:pPr>
  </w:style>
  <w:style w:type="character" w:customStyle="1" w:styleId="KopfzeileZchn">
    <w:name w:val="Kopfzeile Zchn"/>
    <w:basedOn w:val="Absatz-Standardschriftart"/>
    <w:link w:val="Kopfzeile"/>
    <w:uiPriority w:val="99"/>
    <w:rsid w:val="00037833"/>
    <w:rPr>
      <w:rFonts w:ascii="Calibri" w:eastAsia="Calibri" w:hAnsi="Calibri" w:cs="Times New Roman"/>
      <w:lang w:val="en-US"/>
    </w:rPr>
  </w:style>
  <w:style w:type="paragraph" w:styleId="Fuzeile">
    <w:name w:val="footer"/>
    <w:basedOn w:val="Standard"/>
    <w:link w:val="FuzeileZchn"/>
    <w:uiPriority w:val="99"/>
    <w:unhideWhenUsed/>
    <w:rsid w:val="00037833"/>
    <w:pPr>
      <w:tabs>
        <w:tab w:val="center" w:pos="4536"/>
        <w:tab w:val="right" w:pos="9072"/>
      </w:tabs>
    </w:pPr>
  </w:style>
  <w:style w:type="character" w:customStyle="1" w:styleId="FuzeileZchn">
    <w:name w:val="Fußzeile Zchn"/>
    <w:basedOn w:val="Absatz-Standardschriftart"/>
    <w:link w:val="Fuzeile"/>
    <w:uiPriority w:val="99"/>
    <w:rsid w:val="00037833"/>
    <w:rPr>
      <w:rFonts w:ascii="Calibri" w:eastAsia="Calibri" w:hAnsi="Calibri" w:cs="Times New Roman"/>
      <w:lang w:val="en-US"/>
    </w:rPr>
  </w:style>
  <w:style w:type="character" w:customStyle="1" w:styleId="apple-converted-space">
    <w:name w:val="apple-converted-space"/>
    <w:basedOn w:val="Absatz-Standardschriftart"/>
    <w:rsid w:val="008C2360"/>
  </w:style>
  <w:style w:type="paragraph" w:styleId="berarbeitung">
    <w:name w:val="Revision"/>
    <w:hidden/>
    <w:uiPriority w:val="99"/>
    <w:semiHidden/>
    <w:rsid w:val="00B53763"/>
    <w:pPr>
      <w:spacing w:after="0" w:line="240" w:lineRule="auto"/>
    </w:pPr>
    <w:rPr>
      <w:rFonts w:ascii="Calibri" w:eastAsia="Calibri" w:hAnsi="Calibri" w:cs="Times New Roman"/>
    </w:rPr>
  </w:style>
  <w:style w:type="paragraph" w:customStyle="1" w:styleId="xmsonormal">
    <w:name w:val="x_msonormal"/>
    <w:basedOn w:val="Standard"/>
    <w:rsid w:val="004A0C3C"/>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AC7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058">
      <w:bodyDiv w:val="1"/>
      <w:marLeft w:val="0"/>
      <w:marRight w:val="0"/>
      <w:marTop w:val="0"/>
      <w:marBottom w:val="0"/>
      <w:divBdr>
        <w:top w:val="none" w:sz="0" w:space="0" w:color="auto"/>
        <w:left w:val="none" w:sz="0" w:space="0" w:color="auto"/>
        <w:bottom w:val="none" w:sz="0" w:space="0" w:color="auto"/>
        <w:right w:val="none" w:sz="0" w:space="0" w:color="auto"/>
      </w:divBdr>
    </w:div>
    <w:div w:id="604461027">
      <w:bodyDiv w:val="1"/>
      <w:marLeft w:val="0"/>
      <w:marRight w:val="0"/>
      <w:marTop w:val="0"/>
      <w:marBottom w:val="0"/>
      <w:divBdr>
        <w:top w:val="none" w:sz="0" w:space="0" w:color="auto"/>
        <w:left w:val="none" w:sz="0" w:space="0" w:color="auto"/>
        <w:bottom w:val="none" w:sz="0" w:space="0" w:color="auto"/>
        <w:right w:val="none" w:sz="0" w:space="0" w:color="auto"/>
      </w:divBdr>
    </w:div>
    <w:div w:id="1100952328">
      <w:bodyDiv w:val="1"/>
      <w:marLeft w:val="0"/>
      <w:marRight w:val="0"/>
      <w:marTop w:val="0"/>
      <w:marBottom w:val="0"/>
      <w:divBdr>
        <w:top w:val="none" w:sz="0" w:space="0" w:color="auto"/>
        <w:left w:val="none" w:sz="0" w:space="0" w:color="auto"/>
        <w:bottom w:val="none" w:sz="0" w:space="0" w:color="auto"/>
        <w:right w:val="none" w:sz="0" w:space="0" w:color="auto"/>
      </w:divBdr>
    </w:div>
    <w:div w:id="17744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g.group" TargetMode="External"/><Relationship Id="rId4" Type="http://schemas.openxmlformats.org/officeDocument/2006/relationships/settings" Target="settings.xml"/><Relationship Id="rId9" Type="http://schemas.openxmlformats.org/officeDocument/2006/relationships/hyperlink" Target="mailto:msgsystems@hotwir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3839-EB10-4FA1-8750-ADCCDDC0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msg systems ag</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Hardt</dc:creator>
  <cp:lastModifiedBy>Anna-Maria Zeljeznjak</cp:lastModifiedBy>
  <cp:revision>9</cp:revision>
  <cp:lastPrinted>2017-05-24T08:49:00Z</cp:lastPrinted>
  <dcterms:created xsi:type="dcterms:W3CDTF">2017-05-10T06:15:00Z</dcterms:created>
  <dcterms:modified xsi:type="dcterms:W3CDTF">2017-06-01T13:09:00Z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